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DD" w:rsidRPr="00D431DD" w:rsidRDefault="00D431DD" w:rsidP="00075B1D">
      <w:pPr>
        <w:rPr>
          <w:b/>
          <w:u w:val="single"/>
        </w:rPr>
      </w:pPr>
      <w:r w:rsidRPr="007820A2">
        <w:rPr>
          <w:b/>
          <w:sz w:val="32"/>
          <w:szCs w:val="32"/>
          <w:u w:val="single"/>
        </w:rPr>
        <w:t xml:space="preserve">Persbericht, </w:t>
      </w:r>
      <w:proofErr w:type="spellStart"/>
      <w:r w:rsidRPr="007820A2">
        <w:rPr>
          <w:b/>
          <w:sz w:val="32"/>
          <w:szCs w:val="32"/>
          <w:u w:val="single"/>
        </w:rPr>
        <w:t>Nagold</w:t>
      </w:r>
      <w:proofErr w:type="spellEnd"/>
      <w:r w:rsidRPr="007820A2">
        <w:rPr>
          <w:b/>
          <w:sz w:val="32"/>
          <w:szCs w:val="32"/>
          <w:u w:val="single"/>
        </w:rPr>
        <w:t xml:space="preserve"> </w:t>
      </w:r>
      <w:r w:rsidR="00BA63DE">
        <w:rPr>
          <w:b/>
          <w:sz w:val="32"/>
          <w:szCs w:val="32"/>
          <w:u w:val="single"/>
        </w:rPr>
        <w:t>10</w:t>
      </w:r>
      <w:r w:rsidRPr="007820A2">
        <w:rPr>
          <w:b/>
          <w:sz w:val="32"/>
          <w:szCs w:val="32"/>
          <w:u w:val="single"/>
        </w:rPr>
        <w:t xml:space="preserve"> maart 2014</w:t>
      </w:r>
      <w:r w:rsidR="007820A2">
        <w:rPr>
          <w:b/>
          <w:u w:val="single"/>
        </w:rPr>
        <w:t xml:space="preserve"> </w:t>
      </w:r>
      <w:r w:rsidR="007820A2">
        <w:rPr>
          <w:b/>
          <w:noProof/>
          <w:u w:val="single"/>
          <w:lang w:eastAsia="nl-NL"/>
        </w:rPr>
        <w:t xml:space="preserve">             </w:t>
      </w:r>
      <w:r w:rsidR="007820A2">
        <w:rPr>
          <w:b/>
          <w:noProof/>
          <w:u w:val="single"/>
          <w:lang w:eastAsia="nl-NL"/>
        </w:rPr>
        <w:drawing>
          <wp:inline distT="0" distB="0" distL="0" distR="0" wp14:anchorId="563B047D" wp14:editId="3128213A">
            <wp:extent cx="2390775" cy="376213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e afbeel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92" cy="37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0A2" w:rsidRDefault="007820A2" w:rsidP="00075B1D">
      <w:pPr>
        <w:rPr>
          <w:b/>
        </w:rPr>
      </w:pPr>
    </w:p>
    <w:p w:rsidR="00983508" w:rsidRPr="00D431DD" w:rsidRDefault="00983508" w:rsidP="00075B1D">
      <w:pPr>
        <w:rPr>
          <w:b/>
        </w:rPr>
      </w:pPr>
      <w:r w:rsidRPr="00D431DD">
        <w:rPr>
          <w:b/>
        </w:rPr>
        <w:t>Häfele groep versterkt haar positie in 2013</w:t>
      </w:r>
    </w:p>
    <w:p w:rsidR="00983508" w:rsidRDefault="00075B1D" w:rsidP="00075B1D">
      <w:r>
        <w:t xml:space="preserve">De internationale Häfele Groep </w:t>
      </w:r>
      <w:r w:rsidR="00983508">
        <w:t xml:space="preserve">in meubel- bouwbeslag </w:t>
      </w:r>
      <w:r>
        <w:t xml:space="preserve"> en elektronische sluitsystemen bleef in 2013 op </w:t>
      </w:r>
      <w:r w:rsidR="00983508">
        <w:t xml:space="preserve">het </w:t>
      </w:r>
      <w:r>
        <w:t xml:space="preserve">groeipad. Het genereerde een omzet van 1.072 miljoen euro(+ 38 miljoen) met een stijging van 4%. </w:t>
      </w:r>
    </w:p>
    <w:p w:rsidR="00C02E12" w:rsidRDefault="00075B1D" w:rsidP="00075B1D">
      <w:r>
        <w:t xml:space="preserve">Het familiebedrijf gevestigd in Nagold in het Zwarte Woud, die in 2013 </w:t>
      </w:r>
      <w:r w:rsidR="00983508">
        <w:t xml:space="preserve">haar </w:t>
      </w:r>
      <w:r>
        <w:t>90</w:t>
      </w:r>
      <w:r w:rsidR="0099523E">
        <w:t xml:space="preserve"> jarig</w:t>
      </w:r>
      <w:r>
        <w:t xml:space="preserve"> </w:t>
      </w:r>
      <w:r w:rsidR="00983508">
        <w:t xml:space="preserve">bestaan vierde </w:t>
      </w:r>
      <w:r>
        <w:t xml:space="preserve">, opereert wereldwijd met 37 dochterondernemingen en diverse andere verkooporganisaties in meer dan 150 landen en genereert 76 procent van zijn omzet buiten Duitsland. Häfele levert haar producten en diensten </w:t>
      </w:r>
      <w:r w:rsidR="00D431DD">
        <w:t xml:space="preserve">aan </w:t>
      </w:r>
      <w:r>
        <w:t xml:space="preserve">toonaangevende meubelfabrikanten in de wereld, architecten en planners, </w:t>
      </w:r>
      <w:r w:rsidR="0099523E">
        <w:t xml:space="preserve">verwerkers </w:t>
      </w:r>
      <w:r>
        <w:t>en handel.</w:t>
      </w:r>
    </w:p>
    <w:p w:rsidR="00084B94" w:rsidRDefault="00084B94" w:rsidP="00084B94">
      <w:r>
        <w:t>De Häfele productiebedrijven hebben een bovengemiddelde groei</w:t>
      </w:r>
      <w:r w:rsidR="00D431DD">
        <w:t xml:space="preserve"> gerealiseerd</w:t>
      </w:r>
      <w:r>
        <w:t xml:space="preserve">. Deze stijging was voornamelijk het gevolg van de overname van de </w:t>
      </w:r>
      <w:r w:rsidR="00983508">
        <w:t>schuifdeurenbeslags</w:t>
      </w:r>
      <w:r>
        <w:t>pecialist</w:t>
      </w:r>
      <w:r w:rsidR="00983508">
        <w:t xml:space="preserve"> de firma</w:t>
      </w:r>
      <w:r w:rsidR="00D431DD">
        <w:t xml:space="preserve"> </w:t>
      </w:r>
      <w:r>
        <w:t>Weber</w:t>
      </w:r>
      <w:r w:rsidR="00D431DD">
        <w:t xml:space="preserve"> </w:t>
      </w:r>
      <w:r>
        <w:t>&amp;</w:t>
      </w:r>
      <w:r w:rsidR="0099523E">
        <w:t xml:space="preserve">    </w:t>
      </w:r>
      <w:r>
        <w:t xml:space="preserve">Co KG </w:t>
      </w:r>
      <w:r w:rsidR="00D431DD">
        <w:t xml:space="preserve">uit </w:t>
      </w:r>
      <w:proofErr w:type="spellStart"/>
      <w:r>
        <w:t>Velbert</w:t>
      </w:r>
      <w:proofErr w:type="spellEnd"/>
      <w:r w:rsidR="00D431DD">
        <w:t xml:space="preserve"> (D)</w:t>
      </w:r>
      <w:r>
        <w:t xml:space="preserve">. </w:t>
      </w:r>
      <w:r w:rsidR="00983508">
        <w:t xml:space="preserve"> </w:t>
      </w:r>
    </w:p>
    <w:p w:rsidR="00084B94" w:rsidRDefault="00084B94" w:rsidP="00084B94">
      <w:r>
        <w:t>Wereldwijd</w:t>
      </w:r>
      <w:r w:rsidR="00983508">
        <w:t xml:space="preserve"> heeft </w:t>
      </w:r>
      <w:r>
        <w:t>de Häfele-groep vandaag 6.600 medewerkers</w:t>
      </w:r>
      <w:r w:rsidR="00983508">
        <w:t xml:space="preserve">. </w:t>
      </w:r>
      <w:r>
        <w:t>In Duitsland zijn er 1.600 medewerkers</w:t>
      </w:r>
      <w:r w:rsidR="00983508">
        <w:t xml:space="preserve"> werkzaam</w:t>
      </w:r>
      <w:r>
        <w:t>.</w:t>
      </w:r>
      <w:r w:rsidR="004341EB">
        <w:t xml:space="preserve"> </w:t>
      </w:r>
      <w:r>
        <w:t xml:space="preserve"> In 2013 </w:t>
      </w:r>
      <w:r w:rsidR="0099523E">
        <w:t xml:space="preserve">zijn </w:t>
      </w:r>
      <w:r>
        <w:t xml:space="preserve">de Aziatische en Oost-Europese markten bovengemiddeld gegroeid. Vooral de jonge buitenlandse bedrijven in Kazachstan, Roemenië, Servië, Tsjechië en Oekraïne </w:t>
      </w:r>
      <w:r w:rsidR="0099523E">
        <w:t xml:space="preserve">zijn </w:t>
      </w:r>
      <w:r>
        <w:t xml:space="preserve">erin geslaagd </w:t>
      </w:r>
      <w:r w:rsidR="0099523E">
        <w:t>om hun marktpositie te versterken</w:t>
      </w:r>
      <w:r>
        <w:t xml:space="preserve">. </w:t>
      </w:r>
      <w:r w:rsidR="00D431DD">
        <w:t xml:space="preserve">Ook US-markt laat al </w:t>
      </w:r>
      <w:r>
        <w:t>sinds 2012</w:t>
      </w:r>
      <w:r w:rsidR="00D431DD">
        <w:t xml:space="preserve"> een groei zien</w:t>
      </w:r>
      <w:r>
        <w:t>.</w:t>
      </w:r>
      <w:r w:rsidR="00D431DD">
        <w:t xml:space="preserve"> </w:t>
      </w:r>
      <w:r w:rsidR="004341EB">
        <w:t>De Europese markt daar</w:t>
      </w:r>
      <w:r w:rsidR="0099523E">
        <w:t>e</w:t>
      </w:r>
      <w:r w:rsidR="004341EB">
        <w:t xml:space="preserve">ntegen blijft </w:t>
      </w:r>
      <w:r>
        <w:t xml:space="preserve">een moeilijke markt. </w:t>
      </w:r>
    </w:p>
    <w:p w:rsidR="00084B94" w:rsidRPr="00D47439" w:rsidRDefault="00084B94" w:rsidP="00084B94">
      <w:pPr>
        <w:rPr>
          <w:b/>
        </w:rPr>
      </w:pPr>
      <w:r w:rsidRPr="00D47439">
        <w:rPr>
          <w:b/>
        </w:rPr>
        <w:t>International</w:t>
      </w:r>
      <w:r w:rsidR="0099523E">
        <w:rPr>
          <w:b/>
        </w:rPr>
        <w:t>e</w:t>
      </w:r>
      <w:r w:rsidRPr="00D47439">
        <w:rPr>
          <w:b/>
        </w:rPr>
        <w:t xml:space="preserve"> </w:t>
      </w:r>
      <w:r w:rsidR="00983508" w:rsidRPr="00D47439">
        <w:rPr>
          <w:b/>
        </w:rPr>
        <w:t>projectmarkt</w:t>
      </w:r>
      <w:r w:rsidRPr="00D47439">
        <w:rPr>
          <w:b/>
        </w:rPr>
        <w:t xml:space="preserve"> floreert</w:t>
      </w:r>
    </w:p>
    <w:p w:rsidR="00084B94" w:rsidRDefault="00983508" w:rsidP="00084B94">
      <w:r>
        <w:t>D</w:t>
      </w:r>
      <w:r w:rsidR="00D47439">
        <w:t>e</w:t>
      </w:r>
      <w:r>
        <w:t xml:space="preserve"> laatste 10 jaar bewerkt Häfele succes</w:t>
      </w:r>
      <w:r w:rsidR="00D47439">
        <w:t xml:space="preserve">vol </w:t>
      </w:r>
      <w:r>
        <w:t xml:space="preserve"> de </w:t>
      </w:r>
      <w:r w:rsidR="00084B94">
        <w:t xml:space="preserve"> internationale </w:t>
      </w:r>
      <w:r>
        <w:t xml:space="preserve">projectmarkt met bouwbeslag. </w:t>
      </w:r>
      <w:r w:rsidR="00084B94">
        <w:t xml:space="preserve">Een belangrijke rol </w:t>
      </w:r>
      <w:r w:rsidR="00D431DD">
        <w:t>in</w:t>
      </w:r>
      <w:r w:rsidR="00084B94">
        <w:t xml:space="preserve"> </w:t>
      </w:r>
      <w:r w:rsidR="00D47439">
        <w:t>de</w:t>
      </w:r>
      <w:r w:rsidR="00D431DD">
        <w:t>ze</w:t>
      </w:r>
      <w:r w:rsidR="00D47439">
        <w:t xml:space="preserve"> projectmarkt </w:t>
      </w:r>
      <w:r w:rsidR="00084B94">
        <w:t xml:space="preserve">speelt de "360 ° </w:t>
      </w:r>
      <w:r w:rsidR="00D47439">
        <w:t xml:space="preserve">project </w:t>
      </w:r>
      <w:r w:rsidR="00084B94">
        <w:t xml:space="preserve">service" waarin Häfele </w:t>
      </w:r>
      <w:r w:rsidR="00D47439">
        <w:t>alle fases in de keten uit</w:t>
      </w:r>
      <w:r w:rsidR="00084B94">
        <w:t>gebreide ondersteuning</w:t>
      </w:r>
      <w:r w:rsidR="00D431DD">
        <w:t xml:space="preserve"> </w:t>
      </w:r>
      <w:r w:rsidR="004341EB">
        <w:t xml:space="preserve">biedt </w:t>
      </w:r>
      <w:r w:rsidR="00D431DD">
        <w:t xml:space="preserve">en een intensieve samenwerking aangaat. </w:t>
      </w:r>
      <w:r w:rsidR="00084B94">
        <w:t xml:space="preserve"> </w:t>
      </w:r>
    </w:p>
    <w:p w:rsidR="00084B94" w:rsidRPr="00D47439" w:rsidRDefault="00084B94" w:rsidP="00084B94">
      <w:pPr>
        <w:rPr>
          <w:b/>
        </w:rPr>
      </w:pPr>
      <w:r w:rsidRPr="00D47439">
        <w:rPr>
          <w:b/>
        </w:rPr>
        <w:t xml:space="preserve">Investeringen in logistiek, productie </w:t>
      </w:r>
    </w:p>
    <w:p w:rsidR="00084B94" w:rsidRDefault="00084B94" w:rsidP="00084B94">
      <w:r>
        <w:t xml:space="preserve">Vorig jaar heeft Häfele opnieuw </w:t>
      </w:r>
      <w:r w:rsidR="00D47439">
        <w:t>zo’n</w:t>
      </w:r>
      <w:r>
        <w:t xml:space="preserve"> 27 miljoen euro </w:t>
      </w:r>
      <w:r w:rsidR="00D431DD">
        <w:t xml:space="preserve">geïnvesteerd </w:t>
      </w:r>
      <w:r>
        <w:t xml:space="preserve">in logistiek en productie. Met </w:t>
      </w:r>
      <w:r w:rsidR="00D431DD">
        <w:t xml:space="preserve">de </w:t>
      </w:r>
      <w:r>
        <w:t xml:space="preserve">recente verbeteringen </w:t>
      </w:r>
      <w:r w:rsidR="00D47439">
        <w:t xml:space="preserve">in het </w:t>
      </w:r>
      <w:r>
        <w:t>verzendcenter in Nagold</w:t>
      </w:r>
      <w:r w:rsidR="00D47439">
        <w:t xml:space="preserve"> </w:t>
      </w:r>
      <w:r>
        <w:t xml:space="preserve">creëert </w:t>
      </w:r>
      <w:r w:rsidR="00D47439">
        <w:t xml:space="preserve">Häfele hiermee </w:t>
      </w:r>
      <w:r>
        <w:t xml:space="preserve">nieuwe capaciteit voor de komende vijf tot tien jaar. </w:t>
      </w:r>
    </w:p>
    <w:p w:rsidR="00084B94" w:rsidRPr="00D47439" w:rsidRDefault="00084B94" w:rsidP="00084B94">
      <w:pPr>
        <w:rPr>
          <w:b/>
        </w:rPr>
      </w:pPr>
      <w:r>
        <w:t xml:space="preserve"> </w:t>
      </w:r>
      <w:r w:rsidRPr="00D47439">
        <w:rPr>
          <w:b/>
        </w:rPr>
        <w:t xml:space="preserve">Vooruitzichten voor 2014 </w:t>
      </w:r>
    </w:p>
    <w:p w:rsidR="00084B94" w:rsidRDefault="00084B94" w:rsidP="00084B94">
      <w:r>
        <w:t xml:space="preserve">Häfele is optimistisch over het nieuwe jaar en verwacht </w:t>
      </w:r>
      <w:r w:rsidR="005219DE">
        <w:t xml:space="preserve">voor </w:t>
      </w:r>
      <w:r>
        <w:t xml:space="preserve">2014 </w:t>
      </w:r>
      <w:r w:rsidR="005219DE">
        <w:t xml:space="preserve">een gemiddelde omzetgroei te realiseren. </w:t>
      </w:r>
      <w:r>
        <w:t xml:space="preserve">De groep zal </w:t>
      </w:r>
      <w:r w:rsidR="005219DE">
        <w:t xml:space="preserve">zo’n </w:t>
      </w:r>
      <w:r>
        <w:t xml:space="preserve">€ 35 </w:t>
      </w:r>
      <w:r w:rsidR="0099523E">
        <w:t xml:space="preserve">miljoen </w:t>
      </w:r>
      <w:r>
        <w:t>investeren in  productie en dienstverlening.</w:t>
      </w:r>
    </w:p>
    <w:p w:rsidR="00084B94" w:rsidRDefault="00084B94" w:rsidP="00084B94">
      <w:bookmarkStart w:id="0" w:name="_GoBack"/>
      <w:bookmarkEnd w:id="0"/>
    </w:p>
    <w:p w:rsidR="00084B94" w:rsidRDefault="00084B94" w:rsidP="00084B94"/>
    <w:p w:rsidR="00084B94" w:rsidRDefault="00084B94" w:rsidP="00084B94"/>
    <w:sectPr w:rsidR="0008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1D"/>
    <w:rsid w:val="000503A6"/>
    <w:rsid w:val="00075B1D"/>
    <w:rsid w:val="00084B94"/>
    <w:rsid w:val="00191132"/>
    <w:rsid w:val="001B4964"/>
    <w:rsid w:val="001E2F6B"/>
    <w:rsid w:val="001F6CA1"/>
    <w:rsid w:val="0023189A"/>
    <w:rsid w:val="00273637"/>
    <w:rsid w:val="002B5E1A"/>
    <w:rsid w:val="003D5424"/>
    <w:rsid w:val="003E3A47"/>
    <w:rsid w:val="003E6377"/>
    <w:rsid w:val="004341EB"/>
    <w:rsid w:val="005219DE"/>
    <w:rsid w:val="00636551"/>
    <w:rsid w:val="007820A2"/>
    <w:rsid w:val="00796787"/>
    <w:rsid w:val="00891906"/>
    <w:rsid w:val="00983508"/>
    <w:rsid w:val="0099523E"/>
    <w:rsid w:val="009D3565"/>
    <w:rsid w:val="00AD217E"/>
    <w:rsid w:val="00B5696E"/>
    <w:rsid w:val="00B56A92"/>
    <w:rsid w:val="00BA63DE"/>
    <w:rsid w:val="00C02E12"/>
    <w:rsid w:val="00C31614"/>
    <w:rsid w:val="00CE75F8"/>
    <w:rsid w:val="00D431DD"/>
    <w:rsid w:val="00D47439"/>
    <w:rsid w:val="00D915E2"/>
    <w:rsid w:val="00E364F6"/>
    <w:rsid w:val="00E66D63"/>
    <w:rsid w:val="00E84397"/>
    <w:rsid w:val="00E87EB2"/>
    <w:rsid w:val="00FA44AB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Bovekerk</dc:creator>
  <cp:lastModifiedBy>Gabor Spaans</cp:lastModifiedBy>
  <cp:revision>2</cp:revision>
  <dcterms:created xsi:type="dcterms:W3CDTF">2014-05-01T10:16:00Z</dcterms:created>
  <dcterms:modified xsi:type="dcterms:W3CDTF">2014-05-01T10:16:00Z</dcterms:modified>
</cp:coreProperties>
</file>